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DC4" w:rsidRPr="00A93AE3" w:rsidRDefault="00A93AE3" w:rsidP="00452BA4">
      <w:pPr>
        <w:jc w:val="center"/>
        <w:rPr>
          <w:rFonts w:ascii="Comic Sans MS" w:hAnsi="Comic Sans MS"/>
          <w:b/>
          <w:sz w:val="20"/>
          <w:u w:val="single"/>
        </w:rPr>
      </w:pPr>
      <w:r>
        <w:rPr>
          <w:noProof/>
          <w:lang w:eastAsia="en-GB"/>
        </w:rPr>
        <w:drawing>
          <wp:anchor distT="0" distB="0" distL="114300" distR="114300" simplePos="0" relativeHeight="251661312" behindDoc="1" locked="0" layoutInCell="1" allowOverlap="1" wp14:anchorId="7F350A2D" wp14:editId="30D46280">
            <wp:simplePos x="0" y="0"/>
            <wp:positionH relativeFrom="column">
              <wp:posOffset>-50800</wp:posOffset>
            </wp:positionH>
            <wp:positionV relativeFrom="paragraph">
              <wp:posOffset>-292735</wp:posOffset>
            </wp:positionV>
            <wp:extent cx="851535" cy="633730"/>
            <wp:effectExtent l="0" t="0" r="5715" b="0"/>
            <wp:wrapTight wrapText="bothSides">
              <wp:wrapPolygon edited="0">
                <wp:start x="0" y="0"/>
                <wp:lineTo x="0" y="20778"/>
                <wp:lineTo x="21262" y="20778"/>
                <wp:lineTo x="21262" y="0"/>
                <wp:lineTo x="0" y="0"/>
              </wp:wrapPolygon>
            </wp:wrapTight>
            <wp:docPr id="4" name="Picture 4" descr="Vector Clipart - Math brain. Vector Illustration gg57290103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Clipart - Math brain. Vector Illustration gg57290103 - GoGrap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153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5ED38F9B" wp14:editId="7539159B">
            <wp:simplePos x="0" y="0"/>
            <wp:positionH relativeFrom="column">
              <wp:posOffset>6000750</wp:posOffset>
            </wp:positionH>
            <wp:positionV relativeFrom="paragraph">
              <wp:posOffset>-373380</wp:posOffset>
            </wp:positionV>
            <wp:extent cx="861060" cy="714375"/>
            <wp:effectExtent l="0" t="0" r="0" b="9525"/>
            <wp:wrapTight wrapText="bothSides">
              <wp:wrapPolygon edited="0">
                <wp:start x="0" y="0"/>
                <wp:lineTo x="0" y="21312"/>
                <wp:lineTo x="21027" y="21312"/>
                <wp:lineTo x="21027" y="0"/>
                <wp:lineTo x="0" y="0"/>
              </wp:wrapPolygon>
            </wp:wrapTight>
            <wp:docPr id="2" name="Picture 2" descr="Clipart maths symbols - ClipArt Best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art maths symbols - ClipArt Best - ClipArt B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106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2BA4" w:rsidRPr="00A93AE3">
        <w:rPr>
          <w:rFonts w:ascii="Comic Sans MS" w:hAnsi="Comic Sans MS"/>
          <w:b/>
          <w:sz w:val="20"/>
          <w:u w:val="single"/>
        </w:rPr>
        <w:t>Maths Talk for Ten</w:t>
      </w:r>
    </w:p>
    <w:p w:rsidR="00452BA4" w:rsidRPr="00A93AE3" w:rsidRDefault="00452BA4" w:rsidP="00452BA4">
      <w:pPr>
        <w:jc w:val="center"/>
        <w:rPr>
          <w:rFonts w:ascii="Comic Sans MS" w:hAnsi="Comic Sans MS"/>
          <w:b/>
          <w:sz w:val="20"/>
          <w:u w:val="single"/>
        </w:rPr>
      </w:pPr>
    </w:p>
    <w:p w:rsidR="00452BA4" w:rsidRPr="00A93AE3" w:rsidRDefault="00452BA4" w:rsidP="00452BA4">
      <w:pPr>
        <w:rPr>
          <w:rFonts w:ascii="Comic Sans MS" w:hAnsi="Comic Sans MS"/>
          <w:sz w:val="20"/>
        </w:rPr>
      </w:pPr>
      <w:r w:rsidRPr="00A93AE3">
        <w:rPr>
          <w:rFonts w:ascii="Comic Sans MS" w:hAnsi="Comic Sans MS"/>
          <w:sz w:val="20"/>
        </w:rPr>
        <w:t xml:space="preserve">You may have heard your </w:t>
      </w:r>
      <w:proofErr w:type="gramStart"/>
      <w:r w:rsidRPr="00A93AE3">
        <w:rPr>
          <w:rFonts w:ascii="Comic Sans MS" w:hAnsi="Comic Sans MS"/>
          <w:sz w:val="20"/>
        </w:rPr>
        <w:t>child(</w:t>
      </w:r>
      <w:proofErr w:type="spellStart"/>
      <w:proofErr w:type="gramEnd"/>
      <w:r w:rsidRPr="00A93AE3">
        <w:rPr>
          <w:rFonts w:ascii="Comic Sans MS" w:hAnsi="Comic Sans MS"/>
          <w:sz w:val="20"/>
        </w:rPr>
        <w:t>ren</w:t>
      </w:r>
      <w:proofErr w:type="spellEnd"/>
      <w:r w:rsidRPr="00A93AE3">
        <w:rPr>
          <w:rFonts w:ascii="Comic Sans MS" w:hAnsi="Comic Sans MS"/>
          <w:sz w:val="20"/>
        </w:rPr>
        <w:t xml:space="preserve">) talking about T410 </w:t>
      </w:r>
      <w:r w:rsidR="004F7A84" w:rsidRPr="00A93AE3">
        <w:rPr>
          <w:rFonts w:ascii="Comic Sans MS" w:hAnsi="Comic Sans MS"/>
          <w:sz w:val="20"/>
        </w:rPr>
        <w:t xml:space="preserve">(talk for ten) </w:t>
      </w:r>
      <w:r w:rsidRPr="00A93AE3">
        <w:rPr>
          <w:rFonts w:ascii="Comic Sans MS" w:hAnsi="Comic Sans MS"/>
          <w:sz w:val="20"/>
        </w:rPr>
        <w:t>in maths lessons but not really know what it means.  Please don’t worry.  It is not a new area of maths you haven’t heard of before</w:t>
      </w:r>
      <w:r w:rsidR="004F7A84" w:rsidRPr="00A93AE3">
        <w:rPr>
          <w:rFonts w:ascii="Comic Sans MS" w:hAnsi="Comic Sans MS"/>
          <w:sz w:val="20"/>
        </w:rPr>
        <w:t xml:space="preserve">.  Instead, </w:t>
      </w:r>
      <w:r w:rsidRPr="00A93AE3">
        <w:rPr>
          <w:rFonts w:ascii="Comic Sans MS" w:hAnsi="Comic Sans MS"/>
          <w:sz w:val="20"/>
        </w:rPr>
        <w:t xml:space="preserve">it is </w:t>
      </w:r>
      <w:r w:rsidR="004F7A84" w:rsidRPr="00A93AE3">
        <w:rPr>
          <w:rFonts w:ascii="Comic Sans MS" w:hAnsi="Comic Sans MS"/>
          <w:sz w:val="20"/>
        </w:rPr>
        <w:t xml:space="preserve">dedicated discussion time </w:t>
      </w:r>
      <w:r w:rsidR="00F27F55" w:rsidRPr="00CB09DA">
        <w:rPr>
          <w:rFonts w:ascii="Comic Sans MS" w:hAnsi="Comic Sans MS"/>
          <w:sz w:val="20"/>
        </w:rPr>
        <w:t xml:space="preserve">(10 minutes) </w:t>
      </w:r>
      <w:r w:rsidR="004F7A84" w:rsidRPr="00A93AE3">
        <w:rPr>
          <w:rFonts w:ascii="Comic Sans MS" w:hAnsi="Comic Sans MS"/>
          <w:sz w:val="20"/>
        </w:rPr>
        <w:t xml:space="preserve">within a maths lesson that we use with the aim of </w:t>
      </w:r>
      <w:r w:rsidRPr="00A93AE3">
        <w:rPr>
          <w:rFonts w:ascii="Comic Sans MS" w:hAnsi="Comic Sans MS"/>
          <w:sz w:val="20"/>
        </w:rPr>
        <w:t>help</w:t>
      </w:r>
      <w:r w:rsidR="004F7A84" w:rsidRPr="00A93AE3">
        <w:rPr>
          <w:rFonts w:ascii="Comic Sans MS" w:hAnsi="Comic Sans MS"/>
          <w:sz w:val="20"/>
        </w:rPr>
        <w:t>ing</w:t>
      </w:r>
      <w:r w:rsidRPr="00A93AE3">
        <w:rPr>
          <w:rFonts w:ascii="Comic Sans MS" w:hAnsi="Comic Sans MS"/>
          <w:sz w:val="20"/>
        </w:rPr>
        <w:t xml:space="preserve"> your child(</w:t>
      </w:r>
      <w:proofErr w:type="spellStart"/>
      <w:r w:rsidRPr="00A93AE3">
        <w:rPr>
          <w:rFonts w:ascii="Comic Sans MS" w:hAnsi="Comic Sans MS"/>
          <w:sz w:val="20"/>
        </w:rPr>
        <w:t>ren</w:t>
      </w:r>
      <w:proofErr w:type="spellEnd"/>
      <w:r w:rsidRPr="00A93AE3">
        <w:rPr>
          <w:rFonts w:ascii="Comic Sans MS" w:hAnsi="Comic Sans MS"/>
          <w:sz w:val="20"/>
        </w:rPr>
        <w:t xml:space="preserve">) further understand </w:t>
      </w:r>
      <w:r w:rsidR="004F7A84" w:rsidRPr="00A93AE3">
        <w:rPr>
          <w:rFonts w:ascii="Comic Sans MS" w:hAnsi="Comic Sans MS"/>
          <w:sz w:val="20"/>
        </w:rPr>
        <w:t xml:space="preserve">some core areas of </w:t>
      </w:r>
      <w:r w:rsidRPr="00A93AE3">
        <w:rPr>
          <w:rFonts w:ascii="Comic Sans MS" w:hAnsi="Comic Sans MS"/>
          <w:sz w:val="20"/>
        </w:rPr>
        <w:t>maths and develop their mathematical thinking</w:t>
      </w:r>
      <w:r w:rsidR="004F7A84" w:rsidRPr="00A93AE3">
        <w:rPr>
          <w:rFonts w:ascii="Comic Sans MS" w:hAnsi="Comic Sans MS"/>
          <w:sz w:val="20"/>
        </w:rPr>
        <w:t xml:space="preserve"> and reasoning</w:t>
      </w:r>
      <w:r w:rsidRPr="00A93AE3">
        <w:rPr>
          <w:rFonts w:ascii="Comic Sans MS" w:hAnsi="Comic Sans MS"/>
          <w:sz w:val="20"/>
        </w:rPr>
        <w:t xml:space="preserve">.  </w:t>
      </w:r>
    </w:p>
    <w:p w:rsidR="004F7A84" w:rsidRPr="00A93AE3" w:rsidRDefault="004F7A84" w:rsidP="00452BA4">
      <w:pPr>
        <w:rPr>
          <w:rFonts w:ascii="Comic Sans MS" w:hAnsi="Comic Sans MS"/>
          <w:sz w:val="20"/>
        </w:rPr>
      </w:pPr>
    </w:p>
    <w:p w:rsidR="004F7A84" w:rsidRPr="00A93AE3" w:rsidRDefault="004F7A84" w:rsidP="00452BA4">
      <w:pPr>
        <w:rPr>
          <w:rFonts w:ascii="Comic Sans MS" w:hAnsi="Comic Sans MS"/>
          <w:sz w:val="20"/>
        </w:rPr>
      </w:pPr>
      <w:r w:rsidRPr="00A93AE3">
        <w:rPr>
          <w:rFonts w:ascii="Comic Sans MS" w:hAnsi="Comic Sans MS"/>
          <w:b/>
          <w:sz w:val="20"/>
          <w:u w:val="single"/>
        </w:rPr>
        <w:t>Format</w:t>
      </w:r>
    </w:p>
    <w:p w:rsidR="004F7A84" w:rsidRPr="00A93AE3" w:rsidRDefault="004F7A84" w:rsidP="00452BA4">
      <w:pPr>
        <w:rPr>
          <w:rFonts w:ascii="Comic Sans MS" w:hAnsi="Comic Sans MS"/>
          <w:sz w:val="20"/>
        </w:rPr>
      </w:pPr>
      <w:r w:rsidRPr="00A93AE3">
        <w:rPr>
          <w:rFonts w:ascii="Comic Sans MS" w:hAnsi="Comic Sans MS"/>
          <w:sz w:val="20"/>
        </w:rPr>
        <w:t xml:space="preserve">In T410 discussions, children are encouraged to explore different ways to solve questions with the emphasis being on </w:t>
      </w:r>
      <w:r w:rsidRPr="00A93AE3">
        <w:rPr>
          <w:rFonts w:ascii="Comic Sans MS" w:hAnsi="Comic Sans MS"/>
          <w:b/>
          <w:i/>
          <w:sz w:val="20"/>
        </w:rPr>
        <w:t>how</w:t>
      </w:r>
      <w:r w:rsidRPr="00A93AE3">
        <w:rPr>
          <w:rFonts w:ascii="Comic Sans MS" w:hAnsi="Comic Sans MS"/>
          <w:sz w:val="20"/>
        </w:rPr>
        <w:t xml:space="preserve"> they would tackle the problem rather than on reaching an accurate answer.  This means everyone can contribute a strategy and explain their thinking without worrying about actually calculating the answer.  </w:t>
      </w:r>
    </w:p>
    <w:p w:rsidR="004F7A84" w:rsidRPr="00A93AE3" w:rsidRDefault="004F7A84" w:rsidP="00452BA4">
      <w:pPr>
        <w:rPr>
          <w:rFonts w:ascii="Comic Sans MS" w:hAnsi="Comic Sans MS"/>
          <w:sz w:val="20"/>
        </w:rPr>
      </w:pPr>
    </w:p>
    <w:p w:rsidR="004F7A84" w:rsidRPr="00A93AE3" w:rsidRDefault="007B7E4B" w:rsidP="00452BA4">
      <w:pPr>
        <w:rPr>
          <w:rFonts w:ascii="Comic Sans MS" w:hAnsi="Comic Sans MS"/>
          <w:sz w:val="20"/>
        </w:rPr>
      </w:pPr>
      <w:r>
        <w:rPr>
          <w:noProof/>
          <w:lang w:eastAsia="en-GB"/>
        </w:rPr>
        <w:drawing>
          <wp:anchor distT="0" distB="0" distL="114300" distR="114300" simplePos="0" relativeHeight="251665408" behindDoc="1" locked="0" layoutInCell="1" allowOverlap="1" wp14:anchorId="1AC394A4" wp14:editId="5C2A1804">
            <wp:simplePos x="0" y="0"/>
            <wp:positionH relativeFrom="column">
              <wp:posOffset>5586730</wp:posOffset>
            </wp:positionH>
            <wp:positionV relativeFrom="paragraph">
              <wp:posOffset>109220</wp:posOffset>
            </wp:positionV>
            <wp:extent cx="1148715" cy="1192530"/>
            <wp:effectExtent l="0" t="0" r="0" b="7620"/>
            <wp:wrapTight wrapText="bothSides">
              <wp:wrapPolygon edited="0">
                <wp:start x="0" y="0"/>
                <wp:lineTo x="0" y="21393"/>
                <wp:lineTo x="21134" y="21393"/>
                <wp:lineTo x="211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8715" cy="1192530"/>
                    </a:xfrm>
                    <a:prstGeom prst="rect">
                      <a:avLst/>
                    </a:prstGeom>
                  </pic:spPr>
                </pic:pic>
              </a:graphicData>
            </a:graphic>
            <wp14:sizeRelH relativeFrom="page">
              <wp14:pctWidth>0</wp14:pctWidth>
            </wp14:sizeRelH>
            <wp14:sizeRelV relativeFrom="page">
              <wp14:pctHeight>0</wp14:pctHeight>
            </wp14:sizeRelV>
          </wp:anchor>
        </w:drawing>
      </w:r>
      <w:r w:rsidR="004F7A84" w:rsidRPr="00A93AE3">
        <w:rPr>
          <w:rFonts w:ascii="Comic Sans MS" w:hAnsi="Comic Sans MS"/>
          <w:b/>
          <w:sz w:val="20"/>
          <w:u w:val="single"/>
        </w:rPr>
        <w:t>Examples</w:t>
      </w:r>
      <w:r w:rsidR="004F7A84" w:rsidRPr="00A93AE3">
        <w:rPr>
          <w:rFonts w:ascii="Comic Sans MS" w:hAnsi="Comic Sans MS"/>
          <w:sz w:val="20"/>
        </w:rPr>
        <w:t xml:space="preserve"> </w:t>
      </w:r>
    </w:p>
    <w:p w:rsidR="004F7A84" w:rsidRPr="00A93AE3" w:rsidRDefault="004F7A84" w:rsidP="00452BA4">
      <w:pPr>
        <w:rPr>
          <w:rFonts w:ascii="Comic Sans MS" w:hAnsi="Comic Sans MS"/>
          <w:sz w:val="20"/>
        </w:rPr>
      </w:pPr>
      <w:r w:rsidRPr="00A93AE3">
        <w:rPr>
          <w:rFonts w:ascii="Comic Sans MS" w:hAnsi="Comic Sans MS"/>
          <w:sz w:val="20"/>
        </w:rPr>
        <w:t xml:space="preserve">Here are some examples of the sort of questions being explored in T410. </w:t>
      </w:r>
    </w:p>
    <w:p w:rsidR="004F7A84" w:rsidRPr="00A93AE3" w:rsidRDefault="004F7A84" w:rsidP="004F7A84">
      <w:pPr>
        <w:pStyle w:val="ListParagraph"/>
        <w:numPr>
          <w:ilvl w:val="0"/>
          <w:numId w:val="1"/>
        </w:numPr>
        <w:rPr>
          <w:rFonts w:ascii="Comic Sans MS" w:hAnsi="Comic Sans MS"/>
          <w:sz w:val="20"/>
        </w:rPr>
      </w:pPr>
      <w:r w:rsidRPr="00A93AE3">
        <w:rPr>
          <w:rFonts w:ascii="Comic Sans MS" w:hAnsi="Comic Sans MS"/>
          <w:sz w:val="20"/>
        </w:rPr>
        <w:t xml:space="preserve">How many different approaches could you use to solve </w:t>
      </w:r>
      <w:r w:rsidRPr="00A93AE3">
        <w:rPr>
          <w:rFonts w:ascii="Comic Sans MS" w:hAnsi="Comic Sans MS"/>
          <w:color w:val="00B050"/>
          <w:sz w:val="20"/>
        </w:rPr>
        <w:t>46+51=</w:t>
      </w:r>
      <w:r w:rsidRPr="00A93AE3">
        <w:rPr>
          <w:rFonts w:ascii="Comic Sans MS" w:hAnsi="Comic Sans MS"/>
          <w:sz w:val="20"/>
        </w:rPr>
        <w:t xml:space="preserve">? </w:t>
      </w:r>
    </w:p>
    <w:p w:rsidR="00687310" w:rsidRPr="00A93AE3" w:rsidRDefault="00687310" w:rsidP="00687310">
      <w:pPr>
        <w:pStyle w:val="ListParagraph"/>
        <w:numPr>
          <w:ilvl w:val="1"/>
          <w:numId w:val="1"/>
        </w:numPr>
        <w:rPr>
          <w:rFonts w:ascii="Comic Sans MS" w:hAnsi="Comic Sans MS"/>
          <w:sz w:val="20"/>
        </w:rPr>
      </w:pPr>
      <w:r w:rsidRPr="00A93AE3">
        <w:rPr>
          <w:rFonts w:ascii="Comic Sans MS" w:hAnsi="Comic Sans MS"/>
          <w:sz w:val="20"/>
        </w:rPr>
        <w:t xml:space="preserve">Children could recognise that 51 is nearly 50 so they could move the one unit from the 51 and add it to the 46 changing the calculation to </w:t>
      </w:r>
      <w:r w:rsidRPr="00A93AE3">
        <w:rPr>
          <w:rFonts w:ascii="Comic Sans MS" w:hAnsi="Comic Sans MS"/>
          <w:color w:val="00B050"/>
          <w:sz w:val="20"/>
        </w:rPr>
        <w:t xml:space="preserve">47+50= </w:t>
      </w:r>
      <w:r w:rsidRPr="00A93AE3">
        <w:rPr>
          <w:rFonts w:ascii="Comic Sans MS" w:hAnsi="Comic Sans MS"/>
          <w:sz w:val="20"/>
        </w:rPr>
        <w:t>which is easier to do mentally</w:t>
      </w:r>
      <w:r w:rsidR="004450E0">
        <w:rPr>
          <w:rFonts w:ascii="Comic Sans MS" w:hAnsi="Comic Sans MS"/>
          <w:sz w:val="20"/>
        </w:rPr>
        <w:t>.</w:t>
      </w:r>
      <w:bookmarkStart w:id="0" w:name="_GoBack"/>
      <w:bookmarkEnd w:id="0"/>
      <w:r w:rsidRPr="00A93AE3">
        <w:rPr>
          <w:rFonts w:ascii="Comic Sans MS" w:hAnsi="Comic Sans MS"/>
          <w:sz w:val="20"/>
        </w:rPr>
        <w:t xml:space="preserve"> </w:t>
      </w:r>
    </w:p>
    <w:p w:rsidR="00687310" w:rsidRPr="00A93AE3" w:rsidRDefault="00687310" w:rsidP="00687310">
      <w:pPr>
        <w:pStyle w:val="ListParagraph"/>
        <w:numPr>
          <w:ilvl w:val="1"/>
          <w:numId w:val="1"/>
        </w:numPr>
        <w:rPr>
          <w:rFonts w:ascii="Comic Sans MS" w:hAnsi="Comic Sans MS"/>
          <w:sz w:val="20"/>
        </w:rPr>
      </w:pPr>
      <w:r w:rsidRPr="00A93AE3">
        <w:rPr>
          <w:rFonts w:ascii="Comic Sans MS" w:hAnsi="Comic Sans MS"/>
          <w:sz w:val="20"/>
        </w:rPr>
        <w:t xml:space="preserve">They might also partition the question into tens and ones, add those separately then combine them at the end making the calculation </w:t>
      </w:r>
      <w:r w:rsidR="00395DBD" w:rsidRPr="00A93AE3">
        <w:rPr>
          <w:rFonts w:ascii="Comic Sans MS" w:hAnsi="Comic Sans MS"/>
          <w:color w:val="7030A0"/>
          <w:sz w:val="20"/>
        </w:rPr>
        <w:t xml:space="preserve">40+50=90 </w:t>
      </w:r>
      <w:r w:rsidRPr="00A93AE3">
        <w:rPr>
          <w:rFonts w:ascii="Comic Sans MS" w:hAnsi="Comic Sans MS"/>
          <w:sz w:val="20"/>
        </w:rPr>
        <w:t xml:space="preserve">add </w:t>
      </w:r>
      <w:r w:rsidRPr="00A93AE3">
        <w:rPr>
          <w:rFonts w:ascii="Comic Sans MS" w:hAnsi="Comic Sans MS"/>
          <w:color w:val="7030A0"/>
          <w:sz w:val="20"/>
        </w:rPr>
        <w:t>6+1=7</w:t>
      </w:r>
      <w:r w:rsidRPr="00A93AE3">
        <w:rPr>
          <w:rFonts w:ascii="Comic Sans MS" w:hAnsi="Comic Sans MS"/>
          <w:sz w:val="20"/>
        </w:rPr>
        <w:t xml:space="preserve">. </w:t>
      </w:r>
    </w:p>
    <w:p w:rsidR="00687310" w:rsidRPr="00A93AE3" w:rsidRDefault="00687310" w:rsidP="00687310">
      <w:pPr>
        <w:pStyle w:val="ListParagraph"/>
        <w:numPr>
          <w:ilvl w:val="0"/>
          <w:numId w:val="1"/>
        </w:numPr>
        <w:rPr>
          <w:rFonts w:ascii="Comic Sans MS" w:hAnsi="Comic Sans MS"/>
          <w:sz w:val="20"/>
        </w:rPr>
      </w:pPr>
      <w:r w:rsidRPr="00A93AE3">
        <w:rPr>
          <w:rFonts w:ascii="Comic Sans MS" w:hAnsi="Comic Sans MS"/>
          <w:sz w:val="20"/>
        </w:rPr>
        <w:t xml:space="preserve">I know that 18x3=54.  How can I use this to find out what 19x3=? </w:t>
      </w:r>
    </w:p>
    <w:p w:rsidR="00687310" w:rsidRPr="00A93AE3" w:rsidRDefault="00687310" w:rsidP="00687310">
      <w:pPr>
        <w:pStyle w:val="ListParagraph"/>
        <w:numPr>
          <w:ilvl w:val="1"/>
          <w:numId w:val="1"/>
        </w:numPr>
        <w:rPr>
          <w:rFonts w:ascii="Comic Sans MS" w:hAnsi="Comic Sans MS"/>
          <w:sz w:val="20"/>
        </w:rPr>
      </w:pPr>
      <w:r w:rsidRPr="00A93AE3">
        <w:rPr>
          <w:rFonts w:ascii="Comic Sans MS" w:hAnsi="Comic Sans MS"/>
          <w:sz w:val="20"/>
        </w:rPr>
        <w:t xml:space="preserve">Focusing on the questions, ‘What do you notice? What is the same? What is different?’ children can identify that the function is the same (x) and one of the numbers is the same (3) and that the format of the question is the same.  The difference is that the </w:t>
      </w:r>
      <w:r w:rsidRPr="00A93AE3">
        <w:rPr>
          <w:rFonts w:ascii="Comic Sans MS" w:hAnsi="Comic Sans MS"/>
          <w:color w:val="00B0F0"/>
          <w:sz w:val="20"/>
        </w:rPr>
        <w:t>18</w:t>
      </w:r>
      <w:r w:rsidRPr="00A93AE3">
        <w:rPr>
          <w:rFonts w:ascii="Comic Sans MS" w:hAnsi="Comic Sans MS"/>
          <w:sz w:val="20"/>
        </w:rPr>
        <w:t xml:space="preserve"> in the first calculation has changed to </w:t>
      </w:r>
      <w:r w:rsidRPr="00A93AE3">
        <w:rPr>
          <w:rFonts w:ascii="Comic Sans MS" w:hAnsi="Comic Sans MS"/>
          <w:color w:val="00B0F0"/>
          <w:sz w:val="20"/>
        </w:rPr>
        <w:t>19</w:t>
      </w:r>
      <w:r w:rsidRPr="00A93AE3">
        <w:rPr>
          <w:rFonts w:ascii="Comic Sans MS" w:hAnsi="Comic Sans MS"/>
          <w:sz w:val="20"/>
        </w:rPr>
        <w:t xml:space="preserve">.  Children then notice that </w:t>
      </w:r>
      <w:r w:rsidRPr="00A93AE3">
        <w:rPr>
          <w:rFonts w:ascii="Comic Sans MS" w:hAnsi="Comic Sans MS"/>
          <w:color w:val="00B0F0"/>
          <w:sz w:val="20"/>
        </w:rPr>
        <w:t>19</w:t>
      </w:r>
      <w:r w:rsidRPr="00A93AE3">
        <w:rPr>
          <w:rFonts w:ascii="Comic Sans MS" w:hAnsi="Comic Sans MS"/>
          <w:sz w:val="20"/>
        </w:rPr>
        <w:t xml:space="preserve"> is one more than </w:t>
      </w:r>
      <w:r w:rsidRPr="00A93AE3">
        <w:rPr>
          <w:rFonts w:ascii="Comic Sans MS" w:hAnsi="Comic Sans MS"/>
          <w:color w:val="00B0F0"/>
          <w:sz w:val="20"/>
        </w:rPr>
        <w:t>18</w:t>
      </w:r>
      <w:r w:rsidRPr="00A93AE3">
        <w:rPr>
          <w:rFonts w:ascii="Comic Sans MS" w:hAnsi="Comic Sans MS"/>
          <w:sz w:val="20"/>
        </w:rPr>
        <w:t xml:space="preserve">, so they need </w:t>
      </w:r>
      <w:r w:rsidRPr="00A93AE3">
        <w:rPr>
          <w:rFonts w:ascii="Comic Sans MS" w:hAnsi="Comic Sans MS"/>
          <w:color w:val="00B0F0"/>
          <w:sz w:val="20"/>
        </w:rPr>
        <w:t>one more lot of 3</w:t>
      </w:r>
      <w:r w:rsidRPr="00A93AE3">
        <w:rPr>
          <w:rFonts w:ascii="Comic Sans MS" w:hAnsi="Comic Sans MS"/>
          <w:sz w:val="20"/>
        </w:rPr>
        <w:t xml:space="preserve"> to find the answer. </w:t>
      </w:r>
    </w:p>
    <w:p w:rsidR="00687310" w:rsidRPr="00A93AE3" w:rsidRDefault="00687310" w:rsidP="00687310">
      <w:pPr>
        <w:pStyle w:val="ListParagraph"/>
        <w:numPr>
          <w:ilvl w:val="0"/>
          <w:numId w:val="1"/>
        </w:numPr>
        <w:rPr>
          <w:rFonts w:ascii="Comic Sans MS" w:hAnsi="Comic Sans MS"/>
          <w:sz w:val="20"/>
        </w:rPr>
      </w:pPr>
      <w:r w:rsidRPr="00A93AE3">
        <w:rPr>
          <w:rFonts w:ascii="Comic Sans MS" w:hAnsi="Comic Sans MS"/>
          <w:sz w:val="20"/>
        </w:rPr>
        <w:t>What methods could you use to solve this calculation?  45-39=</w:t>
      </w:r>
    </w:p>
    <w:p w:rsidR="00687310" w:rsidRPr="00A93AE3" w:rsidRDefault="008E12A8" w:rsidP="00687310">
      <w:pPr>
        <w:pStyle w:val="ListParagraph"/>
        <w:numPr>
          <w:ilvl w:val="1"/>
          <w:numId w:val="1"/>
        </w:numPr>
        <w:rPr>
          <w:rFonts w:ascii="Comic Sans MS" w:hAnsi="Comic Sans MS"/>
          <w:sz w:val="20"/>
        </w:rPr>
      </w:pPr>
      <w:r>
        <w:rPr>
          <w:noProof/>
          <w:lang w:eastAsia="en-GB"/>
        </w:rPr>
        <w:drawing>
          <wp:anchor distT="0" distB="0" distL="114300" distR="114300" simplePos="0" relativeHeight="251664384" behindDoc="1" locked="0" layoutInCell="1" allowOverlap="1" wp14:anchorId="7D202021" wp14:editId="547D7C63">
            <wp:simplePos x="0" y="0"/>
            <wp:positionH relativeFrom="column">
              <wp:posOffset>4891405</wp:posOffset>
            </wp:positionH>
            <wp:positionV relativeFrom="paragraph">
              <wp:posOffset>355600</wp:posOffset>
            </wp:positionV>
            <wp:extent cx="1793875" cy="1375410"/>
            <wp:effectExtent l="0" t="0" r="0" b="0"/>
            <wp:wrapTight wrapText="bothSides">
              <wp:wrapPolygon edited="0">
                <wp:start x="0" y="0"/>
                <wp:lineTo x="0" y="21241"/>
                <wp:lineTo x="21332" y="21241"/>
                <wp:lineTo x="213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793875" cy="1375410"/>
                    </a:xfrm>
                    <a:prstGeom prst="rect">
                      <a:avLst/>
                    </a:prstGeom>
                  </pic:spPr>
                </pic:pic>
              </a:graphicData>
            </a:graphic>
            <wp14:sizeRelH relativeFrom="page">
              <wp14:pctWidth>0</wp14:pctWidth>
            </wp14:sizeRelH>
            <wp14:sizeRelV relativeFrom="page">
              <wp14:pctHeight>0</wp14:pctHeight>
            </wp14:sizeRelV>
          </wp:anchor>
        </w:drawing>
      </w:r>
      <w:r w:rsidR="00687310" w:rsidRPr="00A93AE3">
        <w:rPr>
          <w:rFonts w:ascii="Comic Sans MS" w:hAnsi="Comic Sans MS"/>
          <w:sz w:val="20"/>
        </w:rPr>
        <w:t xml:space="preserve">Children could suggest using column methods, counting on/back, using a number line, partitioning, using concrete resources (cubes / dienes / counters etc.), pattern spotting or any other method that works for them.  </w:t>
      </w:r>
    </w:p>
    <w:p w:rsidR="00555FC5" w:rsidRPr="00A93AE3" w:rsidRDefault="00555FC5" w:rsidP="00555FC5">
      <w:pPr>
        <w:pStyle w:val="ListParagraph"/>
        <w:numPr>
          <w:ilvl w:val="0"/>
          <w:numId w:val="1"/>
        </w:numPr>
        <w:rPr>
          <w:rFonts w:ascii="Comic Sans MS" w:hAnsi="Comic Sans MS"/>
          <w:sz w:val="20"/>
        </w:rPr>
      </w:pPr>
      <w:r w:rsidRPr="00A93AE3">
        <w:rPr>
          <w:rFonts w:ascii="Comic Sans MS" w:hAnsi="Comic Sans MS"/>
          <w:sz w:val="20"/>
        </w:rPr>
        <w:t xml:space="preserve">If I know 48÷12=4 what else do I know? </w:t>
      </w:r>
    </w:p>
    <w:p w:rsidR="00555FC5" w:rsidRPr="00A93AE3" w:rsidRDefault="00555FC5" w:rsidP="00555FC5">
      <w:pPr>
        <w:pStyle w:val="ListParagraph"/>
        <w:numPr>
          <w:ilvl w:val="1"/>
          <w:numId w:val="1"/>
        </w:numPr>
        <w:rPr>
          <w:rFonts w:ascii="Comic Sans MS" w:hAnsi="Comic Sans MS"/>
          <w:sz w:val="20"/>
        </w:rPr>
      </w:pPr>
      <w:r w:rsidRPr="00A93AE3">
        <w:rPr>
          <w:rFonts w:ascii="Comic Sans MS" w:hAnsi="Comic Sans MS"/>
          <w:sz w:val="20"/>
        </w:rPr>
        <w:t>This could link into families of facts: 48÷4=12, 12x4=48, 4x12=48</w:t>
      </w:r>
    </w:p>
    <w:p w:rsidR="00555FC5" w:rsidRPr="00A93AE3" w:rsidRDefault="00555FC5" w:rsidP="00555FC5">
      <w:pPr>
        <w:pStyle w:val="ListParagraph"/>
        <w:numPr>
          <w:ilvl w:val="1"/>
          <w:numId w:val="1"/>
        </w:numPr>
        <w:rPr>
          <w:rFonts w:ascii="Comic Sans MS" w:hAnsi="Comic Sans MS"/>
          <w:sz w:val="20"/>
        </w:rPr>
      </w:pPr>
      <w:r w:rsidRPr="00A93AE3">
        <w:rPr>
          <w:rFonts w:ascii="Comic Sans MS" w:hAnsi="Comic Sans MS"/>
          <w:sz w:val="20"/>
        </w:rPr>
        <w:t>Children could use their understanding of place value to increase / decrease part or all of the calculation by powers of 10: 480÷4=120, 120x40=4800</w:t>
      </w:r>
      <w:r w:rsidR="00395DBD" w:rsidRPr="00A93AE3">
        <w:rPr>
          <w:rFonts w:ascii="Comic Sans MS" w:hAnsi="Comic Sans MS"/>
          <w:sz w:val="20"/>
        </w:rPr>
        <w:t xml:space="preserve">, 48÷0.4=120 etc. </w:t>
      </w:r>
    </w:p>
    <w:p w:rsidR="00687310" w:rsidRPr="0065706A" w:rsidRDefault="00687310" w:rsidP="00687310">
      <w:pPr>
        <w:rPr>
          <w:rFonts w:ascii="Comic Sans MS" w:hAnsi="Comic Sans MS"/>
          <w:sz w:val="18"/>
        </w:rPr>
      </w:pPr>
    </w:p>
    <w:p w:rsidR="00687310" w:rsidRPr="00A93AE3" w:rsidRDefault="00687310" w:rsidP="00687310">
      <w:pPr>
        <w:rPr>
          <w:rFonts w:ascii="Comic Sans MS" w:hAnsi="Comic Sans MS"/>
          <w:sz w:val="20"/>
        </w:rPr>
      </w:pPr>
      <w:r w:rsidRPr="00A93AE3">
        <w:rPr>
          <w:rFonts w:ascii="Comic Sans MS" w:hAnsi="Comic Sans MS"/>
          <w:b/>
          <w:sz w:val="20"/>
          <w:u w:val="single"/>
        </w:rPr>
        <w:t>Benefits</w:t>
      </w:r>
    </w:p>
    <w:p w:rsidR="00555FC5" w:rsidRPr="00A93AE3" w:rsidRDefault="00687310" w:rsidP="00687310">
      <w:pPr>
        <w:rPr>
          <w:rFonts w:ascii="Comic Sans MS" w:hAnsi="Comic Sans MS"/>
          <w:sz w:val="20"/>
        </w:rPr>
      </w:pPr>
      <w:r w:rsidRPr="00A93AE3">
        <w:rPr>
          <w:rFonts w:ascii="Comic Sans MS" w:hAnsi="Comic Sans MS"/>
          <w:sz w:val="20"/>
        </w:rPr>
        <w:t xml:space="preserve">By taking the pressure of finding the answer away, </w:t>
      </w:r>
      <w:r w:rsidR="00555FC5" w:rsidRPr="00A93AE3">
        <w:rPr>
          <w:rFonts w:ascii="Comic Sans MS" w:hAnsi="Comic Sans MS"/>
          <w:sz w:val="20"/>
        </w:rPr>
        <w:t xml:space="preserve">everyone gets involved and has a go and discussing how they could tackle the question.  Being the fastest to answer a question is not valued in T410.  Rather, it is the thought process behind the maths that is important.  We have seen children sharing ideas and approaches in T410 that others then use with success later that lesson or in several lessons time.  Their ability to explain their mathematical reasoning is also helped by not focussing on the answer which should in turn help them build a deeper understanding of maths itself. </w:t>
      </w:r>
    </w:p>
    <w:p w:rsidR="00555FC5" w:rsidRPr="00A93AE3" w:rsidRDefault="00555FC5" w:rsidP="00687310">
      <w:pPr>
        <w:rPr>
          <w:rFonts w:ascii="Comic Sans MS" w:hAnsi="Comic Sans MS"/>
          <w:sz w:val="20"/>
        </w:rPr>
      </w:pPr>
    </w:p>
    <w:p w:rsidR="00555FC5" w:rsidRPr="00A93AE3" w:rsidRDefault="00555FC5" w:rsidP="00687310">
      <w:pPr>
        <w:rPr>
          <w:rFonts w:ascii="Comic Sans MS" w:hAnsi="Comic Sans MS"/>
          <w:sz w:val="20"/>
        </w:rPr>
      </w:pPr>
      <w:r w:rsidRPr="00A93AE3">
        <w:rPr>
          <w:rFonts w:ascii="Comic Sans MS" w:hAnsi="Comic Sans MS"/>
          <w:b/>
          <w:sz w:val="20"/>
          <w:u w:val="single"/>
        </w:rPr>
        <w:t>How can you get involved?</w:t>
      </w:r>
    </w:p>
    <w:p w:rsidR="00687310" w:rsidRPr="00A93AE3" w:rsidRDefault="00555FC5" w:rsidP="00395DBD">
      <w:pPr>
        <w:pStyle w:val="ListParagraph"/>
        <w:numPr>
          <w:ilvl w:val="0"/>
          <w:numId w:val="2"/>
        </w:numPr>
        <w:rPr>
          <w:rFonts w:ascii="Comic Sans MS" w:hAnsi="Comic Sans MS"/>
          <w:sz w:val="20"/>
        </w:rPr>
      </w:pPr>
      <w:r w:rsidRPr="00A93AE3">
        <w:rPr>
          <w:rFonts w:ascii="Comic Sans MS" w:hAnsi="Comic Sans MS"/>
          <w:sz w:val="20"/>
        </w:rPr>
        <w:t xml:space="preserve">Play games with your </w:t>
      </w:r>
      <w:proofErr w:type="gramStart"/>
      <w:r w:rsidRPr="00A93AE3">
        <w:rPr>
          <w:rFonts w:ascii="Comic Sans MS" w:hAnsi="Comic Sans MS"/>
          <w:sz w:val="20"/>
        </w:rPr>
        <w:t>child(</w:t>
      </w:r>
      <w:proofErr w:type="spellStart"/>
      <w:proofErr w:type="gramEnd"/>
      <w:r w:rsidRPr="00A93AE3">
        <w:rPr>
          <w:rFonts w:ascii="Comic Sans MS" w:hAnsi="Comic Sans MS"/>
          <w:sz w:val="20"/>
        </w:rPr>
        <w:t>ren</w:t>
      </w:r>
      <w:proofErr w:type="spellEnd"/>
      <w:r w:rsidRPr="00A93AE3">
        <w:rPr>
          <w:rFonts w:ascii="Comic Sans MS" w:hAnsi="Comic Sans MS"/>
          <w:sz w:val="20"/>
        </w:rPr>
        <w:t xml:space="preserve">) that involves using numbers such as Uno or Cribb.  Ask them what they notice about the numbers they need to add – can they think of a good strategy to add them quickly and efficiently? </w:t>
      </w:r>
    </w:p>
    <w:p w:rsidR="00555FC5" w:rsidRPr="00A93AE3" w:rsidRDefault="00555FC5" w:rsidP="00395DBD">
      <w:pPr>
        <w:pStyle w:val="ListParagraph"/>
        <w:numPr>
          <w:ilvl w:val="0"/>
          <w:numId w:val="2"/>
        </w:numPr>
        <w:rPr>
          <w:rFonts w:ascii="Comic Sans MS" w:hAnsi="Comic Sans MS"/>
          <w:sz w:val="20"/>
        </w:rPr>
      </w:pPr>
      <w:r w:rsidRPr="00A93AE3">
        <w:rPr>
          <w:rFonts w:ascii="Comic Sans MS" w:hAnsi="Comic Sans MS"/>
          <w:sz w:val="20"/>
        </w:rPr>
        <w:t xml:space="preserve">Ask your </w:t>
      </w:r>
      <w:proofErr w:type="gramStart"/>
      <w:r w:rsidRPr="00A93AE3">
        <w:rPr>
          <w:rFonts w:ascii="Comic Sans MS" w:hAnsi="Comic Sans MS"/>
          <w:sz w:val="20"/>
        </w:rPr>
        <w:t>child(</w:t>
      </w:r>
      <w:proofErr w:type="spellStart"/>
      <w:proofErr w:type="gramEnd"/>
      <w:r w:rsidRPr="00A93AE3">
        <w:rPr>
          <w:rFonts w:ascii="Comic Sans MS" w:hAnsi="Comic Sans MS"/>
          <w:sz w:val="20"/>
        </w:rPr>
        <w:t>ren</w:t>
      </w:r>
      <w:proofErr w:type="spellEnd"/>
      <w:r w:rsidRPr="00A93AE3">
        <w:rPr>
          <w:rFonts w:ascii="Comic Sans MS" w:hAnsi="Comic Sans MS"/>
          <w:sz w:val="20"/>
        </w:rPr>
        <w:t xml:space="preserve">) to tell you </w:t>
      </w:r>
      <w:r w:rsidR="00395DBD" w:rsidRPr="00A93AE3">
        <w:rPr>
          <w:rFonts w:ascii="Comic Sans MS" w:hAnsi="Comic Sans MS"/>
          <w:sz w:val="20"/>
        </w:rPr>
        <w:t xml:space="preserve">what else they know linked to a fact in the times table they are practising to help with the link between multiplication and division. </w:t>
      </w:r>
    </w:p>
    <w:p w:rsidR="00395DBD" w:rsidRPr="00A93AE3" w:rsidRDefault="00395DBD" w:rsidP="00395DBD">
      <w:pPr>
        <w:pStyle w:val="ListParagraph"/>
        <w:numPr>
          <w:ilvl w:val="0"/>
          <w:numId w:val="2"/>
        </w:numPr>
        <w:rPr>
          <w:rFonts w:ascii="Comic Sans MS" w:hAnsi="Comic Sans MS"/>
          <w:sz w:val="20"/>
        </w:rPr>
      </w:pPr>
      <w:r w:rsidRPr="00A93AE3">
        <w:rPr>
          <w:rFonts w:ascii="Comic Sans MS" w:hAnsi="Comic Sans MS"/>
          <w:sz w:val="20"/>
        </w:rPr>
        <w:t xml:space="preserve">If they are set </w:t>
      </w:r>
      <w:proofErr w:type="gramStart"/>
      <w:r w:rsidRPr="00A93AE3">
        <w:rPr>
          <w:rFonts w:ascii="Comic Sans MS" w:hAnsi="Comic Sans MS"/>
          <w:sz w:val="20"/>
        </w:rPr>
        <w:t>a maths</w:t>
      </w:r>
      <w:proofErr w:type="gramEnd"/>
      <w:r w:rsidRPr="00A93AE3">
        <w:rPr>
          <w:rFonts w:ascii="Comic Sans MS" w:hAnsi="Comic Sans MS"/>
          <w:sz w:val="20"/>
        </w:rPr>
        <w:t xml:space="preserve"> homework, ask them to explain to you what they are doing and why – they love telling you what to do and being the expert! </w:t>
      </w:r>
    </w:p>
    <w:p w:rsidR="00395DBD" w:rsidRPr="0065706A" w:rsidRDefault="00395DBD" w:rsidP="00395DBD">
      <w:pPr>
        <w:rPr>
          <w:rFonts w:ascii="Comic Sans MS" w:hAnsi="Comic Sans MS"/>
          <w:sz w:val="12"/>
        </w:rPr>
      </w:pPr>
    </w:p>
    <w:p w:rsidR="00395DBD" w:rsidRPr="00A93AE3" w:rsidRDefault="00CB09DA" w:rsidP="00395DBD">
      <w:pPr>
        <w:rPr>
          <w:rFonts w:ascii="Comic Sans MS" w:hAnsi="Comic Sans MS"/>
          <w:sz w:val="20"/>
        </w:rPr>
      </w:pPr>
      <w:r>
        <w:rPr>
          <w:noProof/>
          <w:lang w:eastAsia="en-GB"/>
        </w:rPr>
        <w:drawing>
          <wp:anchor distT="0" distB="0" distL="114300" distR="114300" simplePos="0" relativeHeight="251660288" behindDoc="1" locked="0" layoutInCell="1" allowOverlap="1" wp14:anchorId="23B9CC65" wp14:editId="29E31695">
            <wp:simplePos x="0" y="0"/>
            <wp:positionH relativeFrom="column">
              <wp:posOffset>-8890</wp:posOffset>
            </wp:positionH>
            <wp:positionV relativeFrom="paragraph">
              <wp:posOffset>208280</wp:posOffset>
            </wp:positionV>
            <wp:extent cx="638810" cy="529590"/>
            <wp:effectExtent l="0" t="0" r="8890" b="3810"/>
            <wp:wrapTight wrapText="bothSides">
              <wp:wrapPolygon edited="0">
                <wp:start x="0" y="0"/>
                <wp:lineTo x="0" y="20978"/>
                <wp:lineTo x="21256" y="20978"/>
                <wp:lineTo x="21256" y="0"/>
                <wp:lineTo x="0" y="0"/>
              </wp:wrapPolygon>
            </wp:wrapTight>
            <wp:docPr id="3" name="Picture 3" descr="Clipart maths symbols - ClipArt Best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art maths symbols - ClipArt Best - ClipArt Be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8810" cy="5295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395DBD" w:rsidRPr="00A93AE3">
        <w:rPr>
          <w:rFonts w:ascii="Comic Sans MS" w:hAnsi="Comic Sans MS"/>
          <w:b/>
          <w:sz w:val="20"/>
          <w:u w:val="single"/>
        </w:rPr>
        <w:t>Questions?</w:t>
      </w:r>
      <w:proofErr w:type="gramEnd"/>
      <w:r w:rsidR="00395DBD" w:rsidRPr="00A93AE3">
        <w:rPr>
          <w:rFonts w:ascii="Comic Sans MS" w:hAnsi="Comic Sans MS"/>
          <w:sz w:val="20"/>
        </w:rPr>
        <w:t xml:space="preserve"> </w:t>
      </w:r>
      <w:r w:rsidR="0065706A">
        <w:rPr>
          <w:rFonts w:ascii="Comic Sans MS" w:hAnsi="Comic Sans MS"/>
          <w:sz w:val="20"/>
        </w:rPr>
        <w:t xml:space="preserve"> </w:t>
      </w:r>
      <w:r w:rsidR="00A93AE3">
        <w:rPr>
          <w:noProof/>
          <w:lang w:eastAsia="en-GB"/>
        </w:rPr>
        <w:drawing>
          <wp:anchor distT="0" distB="0" distL="114300" distR="114300" simplePos="0" relativeHeight="251663360" behindDoc="1" locked="0" layoutInCell="1" allowOverlap="1" wp14:anchorId="4895EA71" wp14:editId="3A4FD561">
            <wp:simplePos x="0" y="0"/>
            <wp:positionH relativeFrom="column">
              <wp:posOffset>5798820</wp:posOffset>
            </wp:positionH>
            <wp:positionV relativeFrom="paragraph">
              <wp:posOffset>85090</wp:posOffset>
            </wp:positionV>
            <wp:extent cx="851535" cy="633730"/>
            <wp:effectExtent l="0" t="0" r="5715" b="0"/>
            <wp:wrapTight wrapText="bothSides">
              <wp:wrapPolygon edited="0">
                <wp:start x="0" y="0"/>
                <wp:lineTo x="0" y="20778"/>
                <wp:lineTo x="21262" y="20778"/>
                <wp:lineTo x="21262" y="0"/>
                <wp:lineTo x="0" y="0"/>
              </wp:wrapPolygon>
            </wp:wrapTight>
            <wp:docPr id="5" name="Picture 5" descr="Vector Clipart - Math brain. Vector Illustration gg57290103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Clipart - Math brain. Vector Illustration gg57290103 - GoGrap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153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DBD" w:rsidRPr="00A93AE3">
        <w:rPr>
          <w:rFonts w:ascii="Comic Sans MS" w:hAnsi="Comic Sans MS"/>
          <w:sz w:val="20"/>
        </w:rPr>
        <w:t xml:space="preserve">If you have any questions, please drop me a line at the usual address: </w:t>
      </w:r>
      <w:hyperlink r:id="rId11" w:history="1">
        <w:r w:rsidR="00395DBD" w:rsidRPr="00A93AE3">
          <w:rPr>
            <w:rStyle w:val="Hyperlink"/>
            <w:rFonts w:ascii="Comic Sans MS" w:hAnsi="Comic Sans MS"/>
            <w:sz w:val="20"/>
          </w:rPr>
          <w:t>BJUenquiries@backwellfederation.co.uk</w:t>
        </w:r>
      </w:hyperlink>
      <w:r w:rsidR="00395DBD" w:rsidRPr="00A93AE3">
        <w:rPr>
          <w:rFonts w:ascii="Comic Sans MS" w:hAnsi="Comic Sans MS"/>
          <w:sz w:val="20"/>
        </w:rPr>
        <w:t xml:space="preserve"> </w:t>
      </w:r>
    </w:p>
    <w:sectPr w:rsidR="00395DBD" w:rsidRPr="00A93AE3" w:rsidSect="00320C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20DC6"/>
    <w:multiLevelType w:val="hybridMultilevel"/>
    <w:tmpl w:val="286861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3703A49"/>
    <w:multiLevelType w:val="hybridMultilevel"/>
    <w:tmpl w:val="88525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BA4"/>
    <w:rsid w:val="00294DC4"/>
    <w:rsid w:val="00320C31"/>
    <w:rsid w:val="00395DBD"/>
    <w:rsid w:val="004450E0"/>
    <w:rsid w:val="00452BA4"/>
    <w:rsid w:val="004F7A84"/>
    <w:rsid w:val="00555FC5"/>
    <w:rsid w:val="00625F7F"/>
    <w:rsid w:val="0065706A"/>
    <w:rsid w:val="00687310"/>
    <w:rsid w:val="007B7E4B"/>
    <w:rsid w:val="008374B3"/>
    <w:rsid w:val="008E12A8"/>
    <w:rsid w:val="00A93AE3"/>
    <w:rsid w:val="00CB09DA"/>
    <w:rsid w:val="00F27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A84"/>
    <w:pPr>
      <w:ind w:left="720"/>
      <w:contextualSpacing/>
    </w:pPr>
  </w:style>
  <w:style w:type="character" w:styleId="Hyperlink">
    <w:name w:val="Hyperlink"/>
    <w:basedOn w:val="DefaultParagraphFont"/>
    <w:uiPriority w:val="99"/>
    <w:unhideWhenUsed/>
    <w:rsid w:val="00395DBD"/>
    <w:rPr>
      <w:color w:val="0000FF" w:themeColor="hyperlink"/>
      <w:u w:val="single"/>
    </w:rPr>
  </w:style>
  <w:style w:type="paragraph" w:styleId="BalloonText">
    <w:name w:val="Balloon Text"/>
    <w:basedOn w:val="Normal"/>
    <w:link w:val="BalloonTextChar"/>
    <w:uiPriority w:val="99"/>
    <w:semiHidden/>
    <w:unhideWhenUsed/>
    <w:rsid w:val="00A93AE3"/>
    <w:rPr>
      <w:rFonts w:ascii="Tahoma" w:hAnsi="Tahoma" w:cs="Tahoma"/>
      <w:sz w:val="16"/>
      <w:szCs w:val="16"/>
    </w:rPr>
  </w:style>
  <w:style w:type="character" w:customStyle="1" w:styleId="BalloonTextChar">
    <w:name w:val="Balloon Text Char"/>
    <w:basedOn w:val="DefaultParagraphFont"/>
    <w:link w:val="BalloonText"/>
    <w:uiPriority w:val="99"/>
    <w:semiHidden/>
    <w:rsid w:val="00A93A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A84"/>
    <w:pPr>
      <w:ind w:left="720"/>
      <w:contextualSpacing/>
    </w:pPr>
  </w:style>
  <w:style w:type="character" w:styleId="Hyperlink">
    <w:name w:val="Hyperlink"/>
    <w:basedOn w:val="DefaultParagraphFont"/>
    <w:uiPriority w:val="99"/>
    <w:unhideWhenUsed/>
    <w:rsid w:val="00395DBD"/>
    <w:rPr>
      <w:color w:val="0000FF" w:themeColor="hyperlink"/>
      <w:u w:val="single"/>
    </w:rPr>
  </w:style>
  <w:style w:type="paragraph" w:styleId="BalloonText">
    <w:name w:val="Balloon Text"/>
    <w:basedOn w:val="Normal"/>
    <w:link w:val="BalloonTextChar"/>
    <w:uiPriority w:val="99"/>
    <w:semiHidden/>
    <w:unhideWhenUsed/>
    <w:rsid w:val="00A93AE3"/>
    <w:rPr>
      <w:rFonts w:ascii="Tahoma" w:hAnsi="Tahoma" w:cs="Tahoma"/>
      <w:sz w:val="16"/>
      <w:szCs w:val="16"/>
    </w:rPr>
  </w:style>
  <w:style w:type="character" w:customStyle="1" w:styleId="BalloonTextChar">
    <w:name w:val="Balloon Text Char"/>
    <w:basedOn w:val="DefaultParagraphFont"/>
    <w:link w:val="BalloonText"/>
    <w:uiPriority w:val="99"/>
    <w:semiHidden/>
    <w:rsid w:val="00A93A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2021-10-31T13:23:00Z</dcterms:created>
  <dcterms:modified xsi:type="dcterms:W3CDTF">2021-11-16T19:43:00Z</dcterms:modified>
</cp:coreProperties>
</file>